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proofErr w:type="gramStart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  <w:r w:rsidR="00B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(бюджетные организации)</w:t>
      </w:r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506ECA" w:rsidRPr="00BD24F7" w:rsidRDefault="00F76573" w:rsidP="0050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  <w:r w:rsidR="00506ECA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0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06ECA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06ECA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06ECA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» ________ </w:t>
      </w:r>
      <w:r w:rsidR="00506ECA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506ECA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6ECA" w:rsidRPr="00BD24F7" w:rsidRDefault="00506ECA" w:rsidP="0050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F76573" w:rsidP="00F76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13»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88-01/13-20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30.03.2020 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03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Александровича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Доверенности №01/20 от 22.02.2020 г.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Совета по профессиональным квалификациям в области обеспечения безопасности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CA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</w:t>
      </w:r>
      <w:proofErr w:type="gramStart"/>
      <w:r w:rsidRPr="00476F5C">
        <w:rPr>
          <w:sz w:val="20"/>
          <w:szCs w:val="20"/>
        </w:rPr>
        <w:t>наименование</w:t>
      </w:r>
      <w:proofErr w:type="gramEnd"/>
      <w:r w:rsidRPr="00476F5C">
        <w:rPr>
          <w:sz w:val="20"/>
          <w:szCs w:val="20"/>
        </w:rPr>
        <w:t xml:space="preserve">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F5C">
        <w:rPr>
          <w:rFonts w:ascii="Times New Roman" w:hAnsi="Times New Roman" w:cs="Times New Roman"/>
          <w:sz w:val="20"/>
          <w:szCs w:val="20"/>
        </w:rPr>
        <w:t>реестре</w:t>
      </w:r>
      <w:proofErr w:type="gramEnd"/>
      <w:r w:rsidRPr="00476F5C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</w:t>
      </w:r>
      <w:proofErr w:type="gramStart"/>
      <w:r w:rsidRPr="00476F5C">
        <w:rPr>
          <w:rFonts w:eastAsia="Times New Roman"/>
          <w:sz w:val="28"/>
          <w:szCs w:val="28"/>
          <w:lang w:eastAsia="ru-RU"/>
        </w:rPr>
        <w:t>сфере</w:t>
      </w:r>
      <w:proofErr w:type="gramEnd"/>
      <w:r w:rsidRPr="00476F5C">
        <w:rPr>
          <w:rFonts w:eastAsia="Times New Roman"/>
          <w:sz w:val="28"/>
          <w:szCs w:val="28"/>
          <w:lang w:eastAsia="ru-RU"/>
        </w:rPr>
        <w:t xml:space="preserve">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lastRenderedPageBreak/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согласовать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3-х банковских дней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50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50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50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6ECA" w:rsidRDefault="00506ECA" w:rsidP="00506ECA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ЦОК:</w:t>
      </w:r>
      <w:r w:rsidRP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ECA" w:rsidTr="008B5914">
        <w:tc>
          <w:tcPr>
            <w:tcW w:w="4672" w:type="dxa"/>
          </w:tcPr>
          <w:p w:rsidR="00F76573" w:rsidRPr="00C817F5" w:rsidRDefault="00F76573" w:rsidP="00F76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Общество с ограниченной ответственностью «Центр оценки квалификации 18»</w:t>
            </w:r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  <w:r w:rsidRPr="00185BCA">
              <w:rPr>
                <w:rFonts w:ascii="Times New Roman" w:eastAsia="Calibri" w:hAnsi="Times New Roman" w:cs="Times New Roman"/>
                <w:sz w:val="24"/>
                <w:szCs w:val="24"/>
              </w:rPr>
              <w:t>430030, Республика Мордовия, г. Саранск, ул. Титова, д. 2/6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очтовый адрес: </w:t>
            </w:r>
            <w:r w:rsidRPr="00185BCA">
              <w:rPr>
                <w:rFonts w:ascii="Times New Roman" w:eastAsia="Calibri" w:hAnsi="Times New Roman" w:cs="Times New Roman"/>
                <w:sz w:val="24"/>
                <w:szCs w:val="24"/>
              </w:rPr>
              <w:t>430030, Республика Мордовия, г. Саранск, ул. Титова, д. 2/6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6573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1327035370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132701001</w:t>
            </w: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1191326007223</w:t>
            </w:r>
          </w:p>
          <w:p w:rsidR="00F76573" w:rsidRPr="00C817F5" w:rsidRDefault="00F76573" w:rsidP="00F765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40702810855000057200</w:t>
            </w:r>
          </w:p>
          <w:p w:rsidR="00F76573" w:rsidRPr="00C817F5" w:rsidRDefault="00F76573" w:rsidP="00F765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044030653</w:t>
            </w:r>
          </w:p>
          <w:p w:rsidR="00F76573" w:rsidRPr="00C817F5" w:rsidRDefault="00F76573" w:rsidP="00F765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30101810500000000653</w:t>
            </w:r>
          </w:p>
          <w:p w:rsidR="00F76573" w:rsidRPr="00C817F5" w:rsidRDefault="00F76573" w:rsidP="00F765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БАНК 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6573" w:rsidRPr="00C817F5" w:rsidRDefault="00F76573" w:rsidP="00F76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C8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Анощенков</w:t>
            </w:r>
            <w:proofErr w:type="spellEnd"/>
          </w:p>
          <w:p w:rsidR="00F76573" w:rsidRPr="00C817F5" w:rsidRDefault="00F76573" w:rsidP="00F76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ECA" w:rsidRDefault="00F76573" w:rsidP="00F76573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bookmarkStart w:id="5" w:name="_GoBack"/>
            <w:bookmarkEnd w:id="5"/>
          </w:p>
        </w:tc>
        <w:tc>
          <w:tcPr>
            <w:tcW w:w="4673" w:type="dxa"/>
          </w:tcPr>
          <w:p w:rsidR="00506ECA" w:rsidRPr="00A07665" w:rsidRDefault="00506ECA" w:rsidP="008B5914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Соискатель:</w:t>
            </w:r>
          </w:p>
          <w:p w:rsidR="00506ECA" w:rsidRPr="00A07665" w:rsidRDefault="00506ECA" w:rsidP="008B5914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proofErr w:type="gramEnd"/>
            <w:r w:rsidRPr="00A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506ECA" w:rsidRPr="00A07665" w:rsidRDefault="00506ECA" w:rsidP="008B5914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</w:t>
            </w:r>
          </w:p>
          <w:p w:rsidR="00506ECA" w:rsidRDefault="00506ECA" w:rsidP="008B591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8A4" w:rsidRDefault="006358A4" w:rsidP="00506ECA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02423B"/>
    <w:rsid w:val="001A4EC7"/>
    <w:rsid w:val="001D3174"/>
    <w:rsid w:val="00302F0A"/>
    <w:rsid w:val="003C4766"/>
    <w:rsid w:val="00401DE4"/>
    <w:rsid w:val="00476F5C"/>
    <w:rsid w:val="004A3AAB"/>
    <w:rsid w:val="00506ECA"/>
    <w:rsid w:val="006143C6"/>
    <w:rsid w:val="006358A4"/>
    <w:rsid w:val="00674222"/>
    <w:rsid w:val="00722BC7"/>
    <w:rsid w:val="0078405F"/>
    <w:rsid w:val="00A07665"/>
    <w:rsid w:val="00BC41C4"/>
    <w:rsid w:val="00BE47A5"/>
    <w:rsid w:val="00C80455"/>
    <w:rsid w:val="00CC58E0"/>
    <w:rsid w:val="00D05484"/>
    <w:rsid w:val="00D65B8A"/>
    <w:rsid w:val="00DE4B54"/>
    <w:rsid w:val="00E44835"/>
    <w:rsid w:val="00F76573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6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Дом</cp:lastModifiedBy>
  <cp:revision>6</cp:revision>
  <dcterms:created xsi:type="dcterms:W3CDTF">2020-02-25T07:32:00Z</dcterms:created>
  <dcterms:modified xsi:type="dcterms:W3CDTF">2021-02-17T14:03:00Z</dcterms:modified>
</cp:coreProperties>
</file>